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ABED8">
      <w:pPr>
        <w:wordWrap w:val="0"/>
        <w:autoSpaceDE w:val="0"/>
        <w:autoSpaceDN w:val="0"/>
        <w:spacing w:line="842" w:lineRule="exact"/>
        <w:jc w:val="center"/>
        <w:rPr>
          <w:sz w:val="50"/>
        </w:rPr>
      </w:pPr>
      <w:r>
        <w:rPr>
          <w:rFonts w:hint="eastAsia" w:ascii="宋体" w:hAnsi="宋体" w:eastAsia="宋体"/>
          <w:color w:val="000000"/>
          <w:sz w:val="50"/>
        </w:rPr>
        <w:t>报价函</w:t>
      </w:r>
    </w:p>
    <w:p w14:paraId="2F8EFF00">
      <w:pPr>
        <w:wordWrap w:val="0"/>
        <w:autoSpaceDE w:val="0"/>
        <w:autoSpaceDN w:val="0"/>
        <w:spacing w:line="540" w:lineRule="exact"/>
        <w:ind w:firstLine="140" w:firstLineChars="50"/>
        <w:rPr>
          <w:rFonts w:ascii="宋体" w:hAnsi="宋体"/>
          <w:color w:val="000000"/>
          <w:sz w:val="28"/>
        </w:rPr>
      </w:pPr>
    </w:p>
    <w:p w14:paraId="4FC88EA6">
      <w:pPr>
        <w:wordWrap w:val="0"/>
        <w:autoSpaceDE w:val="0"/>
        <w:autoSpaceDN w:val="0"/>
        <w:spacing w:line="540" w:lineRule="exact"/>
        <w:ind w:firstLine="160" w:firstLineChars="50"/>
        <w:rPr>
          <w:rFonts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color w:val="000000"/>
          <w:sz w:val="32"/>
          <w:szCs w:val="32"/>
          <w:lang w:eastAsia="zh-CN"/>
        </w:rPr>
        <w:t>贸易发展总公司</w:t>
      </w:r>
      <w:r>
        <w:rPr>
          <w:rFonts w:hint="eastAsia" w:asciiTheme="minorEastAsia" w:hAnsiTheme="minorEastAsia" w:cstheme="minorEastAsia"/>
          <w:color w:val="000000"/>
          <w:sz w:val="32"/>
          <w:szCs w:val="32"/>
        </w:rPr>
        <w:t>：</w:t>
      </w:r>
    </w:p>
    <w:p w14:paraId="060BCE43">
      <w:pPr>
        <w:wordWrap w:val="0"/>
        <w:autoSpaceDE w:val="0"/>
        <w:autoSpaceDN w:val="0"/>
        <w:spacing w:line="600" w:lineRule="exact"/>
        <w:ind w:firstLine="480" w:firstLineChars="150"/>
        <w:rPr>
          <w:rFonts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color w:val="000000"/>
          <w:sz w:val="32"/>
          <w:szCs w:val="32"/>
        </w:rPr>
        <w:t>经市场调研，对贵公司计划处置物资报价如下：</w:t>
      </w:r>
    </w:p>
    <w:p w14:paraId="37D85082">
      <w:pPr>
        <w:wordWrap w:val="0"/>
        <w:autoSpaceDE w:val="0"/>
        <w:autoSpaceDN w:val="0"/>
        <w:spacing w:line="560" w:lineRule="exact"/>
        <w:ind w:firstLine="480" w:firstLineChars="150"/>
        <w:rPr>
          <w:rFonts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color w:val="000000"/>
          <w:sz w:val="32"/>
          <w:szCs w:val="32"/>
        </w:rPr>
        <w:t>报价有效期（2026.</w:t>
      </w:r>
      <w:r>
        <w:rPr>
          <w:rFonts w:hint="eastAsia" w:asciiTheme="minorEastAsia" w:hAnsiTheme="minorEastAsia" w:cstheme="minorEastAsia"/>
          <w:color w:val="000000"/>
          <w:sz w:val="32"/>
          <w:szCs w:val="32"/>
          <w:lang w:val="en-US" w:eastAsia="zh-CN"/>
        </w:rPr>
        <w:t>8</w:t>
      </w:r>
      <w:r>
        <w:rPr>
          <w:rFonts w:hint="eastAsia" w:asciiTheme="minorEastAsia" w:hAnsiTheme="minorEastAsia" w:cstheme="minorEastAsia"/>
          <w:color w:val="000000"/>
          <w:sz w:val="32"/>
          <w:szCs w:val="32"/>
        </w:rPr>
        <w:t>.</w:t>
      </w:r>
      <w:r>
        <w:rPr>
          <w:rFonts w:hint="eastAsia" w:asciiTheme="minorEastAsia" w:hAnsiTheme="minorEastAsia" w:cstheme="minorEastAsia"/>
          <w:color w:val="000000"/>
          <w:sz w:val="32"/>
          <w:szCs w:val="32"/>
          <w:lang w:val="en-US" w:eastAsia="zh-CN"/>
        </w:rPr>
        <w:t>18</w:t>
      </w:r>
      <w:r>
        <w:rPr>
          <w:rFonts w:hint="eastAsia" w:asciiTheme="minorEastAsia" w:hAnsiTheme="minorEastAsia" w:cstheme="minorEastAsia"/>
          <w:color w:val="000000"/>
          <w:sz w:val="32"/>
          <w:szCs w:val="32"/>
        </w:rPr>
        <w:t xml:space="preserve"> -2026.</w:t>
      </w:r>
      <w:r>
        <w:rPr>
          <w:rFonts w:hint="eastAsia" w:asciiTheme="minorEastAsia" w:hAnsiTheme="minorEastAsia" w:cstheme="minorEastAsia"/>
          <w:color w:val="000000"/>
          <w:sz w:val="32"/>
          <w:szCs w:val="32"/>
          <w:lang w:val="en-US" w:eastAsia="zh-CN"/>
        </w:rPr>
        <w:t>9</w:t>
      </w:r>
      <w:r>
        <w:rPr>
          <w:rFonts w:hint="eastAsia" w:asciiTheme="minorEastAsia" w:hAnsiTheme="minorEastAsia" w:cstheme="minorEastAsia"/>
          <w:color w:val="000000"/>
          <w:sz w:val="32"/>
          <w:szCs w:val="32"/>
        </w:rPr>
        <w:t>.</w:t>
      </w:r>
      <w:r>
        <w:rPr>
          <w:rFonts w:hint="eastAsia" w:asciiTheme="minorEastAsia" w:hAnsiTheme="minorEastAsia" w:cstheme="minorEastAsia"/>
          <w:color w:val="000000"/>
          <w:sz w:val="32"/>
          <w:szCs w:val="32"/>
          <w:lang w:val="en-US" w:eastAsia="zh-CN"/>
        </w:rPr>
        <w:t>17</w:t>
      </w:r>
      <w:r>
        <w:rPr>
          <w:rFonts w:hint="eastAsia" w:asciiTheme="minorEastAsia" w:hAnsiTheme="minorEastAsia" w:cstheme="minorEastAsia"/>
          <w:color w:val="000000"/>
          <w:sz w:val="32"/>
          <w:szCs w:val="32"/>
        </w:rPr>
        <w:t>）</w:t>
      </w:r>
    </w:p>
    <w:p w14:paraId="27AEC5A9">
      <w:pPr>
        <w:wordWrap w:val="0"/>
        <w:autoSpaceDE w:val="0"/>
        <w:autoSpaceDN w:val="0"/>
        <w:spacing w:line="100" w:lineRule="exact"/>
        <w:rPr>
          <w:rFonts w:asciiTheme="minorEastAsia" w:hAnsiTheme="minorEastAsia" w:cstheme="minorEastAsia"/>
          <w:color w:val="000000"/>
          <w:sz w:val="32"/>
          <w:szCs w:val="32"/>
        </w:rPr>
      </w:pPr>
    </w:p>
    <w:tbl>
      <w:tblPr>
        <w:tblStyle w:val="4"/>
        <w:tblW w:w="0" w:type="auto"/>
        <w:tblInd w:w="52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03"/>
        <w:gridCol w:w="2210"/>
        <w:gridCol w:w="2072"/>
        <w:gridCol w:w="1410"/>
        <w:gridCol w:w="2103"/>
      </w:tblGrid>
      <w:tr w14:paraId="5065D10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4CAC5">
            <w:pPr>
              <w:wordWrap w:val="0"/>
              <w:autoSpaceDE w:val="0"/>
              <w:autoSpaceDN w:val="0"/>
              <w:spacing w:before="160" w:line="272" w:lineRule="exact"/>
              <w:jc w:val="center"/>
              <w:rPr>
                <w:rFonts w:asciiTheme="minorEastAsia" w:hAnsiTheme="minorEastAsia" w:cstheme="minorEastAsia"/>
                <w:color w:val="000000"/>
                <w:sz w:val="32"/>
                <w:szCs w:val="32"/>
              </w:rPr>
            </w:pPr>
          </w:p>
          <w:p w14:paraId="47349000">
            <w:pPr>
              <w:wordWrap w:val="0"/>
              <w:autoSpaceDE w:val="0"/>
              <w:autoSpaceDN w:val="0"/>
              <w:spacing w:before="160" w:line="272" w:lineRule="exact"/>
              <w:jc w:val="center"/>
              <w:rPr>
                <w:rFonts w:asciiTheme="minorEastAsia" w:hAnsiTheme="minorEastAsia" w:cs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2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F0B7C">
            <w:pPr>
              <w:wordWrap w:val="0"/>
              <w:autoSpaceDE w:val="0"/>
              <w:autoSpaceDN w:val="0"/>
              <w:spacing w:line="363" w:lineRule="exact"/>
              <w:jc w:val="center"/>
              <w:rPr>
                <w:rFonts w:asciiTheme="minorEastAsia" w:hAnsiTheme="minorEastAsia" w:cstheme="minorEastAsia"/>
                <w:color w:val="000000"/>
                <w:sz w:val="32"/>
                <w:szCs w:val="32"/>
              </w:rPr>
            </w:pPr>
          </w:p>
          <w:p w14:paraId="31C7A4D9">
            <w:pPr>
              <w:wordWrap w:val="0"/>
              <w:autoSpaceDE w:val="0"/>
              <w:autoSpaceDN w:val="0"/>
              <w:spacing w:before="76" w:line="363" w:lineRule="exact"/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32"/>
                <w:szCs w:val="32"/>
              </w:rPr>
              <w:t>物资名称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CD333">
            <w:pPr>
              <w:wordWrap w:val="0"/>
              <w:autoSpaceDE w:val="0"/>
              <w:autoSpaceDN w:val="0"/>
              <w:spacing w:line="363" w:lineRule="exact"/>
              <w:jc w:val="center"/>
              <w:rPr>
                <w:rFonts w:asciiTheme="minorEastAsia" w:hAnsiTheme="minorEastAsia" w:cstheme="minorEastAsia"/>
                <w:color w:val="000000"/>
                <w:sz w:val="32"/>
                <w:szCs w:val="32"/>
              </w:rPr>
            </w:pPr>
          </w:p>
          <w:p w14:paraId="341D5508">
            <w:pPr>
              <w:wordWrap w:val="0"/>
              <w:autoSpaceDE w:val="0"/>
              <w:autoSpaceDN w:val="0"/>
              <w:spacing w:before="76" w:line="363" w:lineRule="exact"/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32"/>
                <w:szCs w:val="32"/>
              </w:rPr>
              <w:t>存放位置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0A522">
            <w:pPr>
              <w:wordWrap w:val="0"/>
              <w:autoSpaceDE w:val="0"/>
              <w:autoSpaceDN w:val="0"/>
              <w:spacing w:line="363" w:lineRule="exact"/>
              <w:jc w:val="center"/>
              <w:rPr>
                <w:rFonts w:asciiTheme="minorEastAsia" w:hAnsiTheme="minorEastAsia" w:cstheme="minorEastAsia"/>
                <w:color w:val="000000"/>
                <w:sz w:val="32"/>
                <w:szCs w:val="32"/>
              </w:rPr>
            </w:pPr>
          </w:p>
          <w:p w14:paraId="05BF342B">
            <w:pPr>
              <w:wordWrap w:val="0"/>
              <w:autoSpaceDE w:val="0"/>
              <w:autoSpaceDN w:val="0"/>
              <w:spacing w:before="76" w:line="363" w:lineRule="exact"/>
              <w:ind w:firstLine="60"/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32"/>
                <w:szCs w:val="32"/>
              </w:rPr>
              <w:t>计量单位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ADAEB">
            <w:pPr>
              <w:wordWrap w:val="0"/>
              <w:autoSpaceDE w:val="0"/>
              <w:autoSpaceDN w:val="0"/>
              <w:spacing w:line="363" w:lineRule="exact"/>
              <w:jc w:val="center"/>
              <w:rPr>
                <w:rFonts w:asciiTheme="minorEastAsia" w:hAnsiTheme="minorEastAsia" w:cstheme="minorEastAsia"/>
                <w:color w:val="000000"/>
                <w:sz w:val="32"/>
                <w:szCs w:val="32"/>
              </w:rPr>
            </w:pPr>
          </w:p>
          <w:p w14:paraId="5F43FED8">
            <w:pPr>
              <w:wordWrap w:val="0"/>
              <w:autoSpaceDE w:val="0"/>
              <w:autoSpaceDN w:val="0"/>
              <w:spacing w:before="76" w:line="363" w:lineRule="exact"/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32"/>
                <w:szCs w:val="32"/>
              </w:rPr>
              <w:t>含税处置单价（元）</w:t>
            </w:r>
          </w:p>
        </w:tc>
      </w:tr>
      <w:tr w14:paraId="6FFE5FF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F4952">
            <w:pPr>
              <w:wordWrap w:val="0"/>
              <w:autoSpaceDE w:val="0"/>
              <w:autoSpaceDN w:val="0"/>
              <w:spacing w:before="196" w:line="363" w:lineRule="exact"/>
              <w:jc w:val="center"/>
              <w:rPr>
                <w:rFonts w:asciiTheme="minorEastAsia" w:hAnsiTheme="minorEastAsia" w:cs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2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04E60">
            <w:pPr>
              <w:autoSpaceDE w:val="0"/>
              <w:autoSpaceDN w:val="0"/>
              <w:spacing w:before="120" w:line="363" w:lineRule="exact"/>
              <w:jc w:val="center"/>
              <w:rPr>
                <w:rFonts w:hint="eastAsia" w:ascii="仿宋_GB2312" w:eastAsia="仿宋_GB2312" w:hAnsiTheme="minorEastAsia" w:cstheme="minorEastAsia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微软雅黑" w:eastAsia="仿宋_GB2312"/>
                <w:color w:val="000000"/>
                <w:sz w:val="32"/>
                <w:szCs w:val="32"/>
                <w:shd w:val="clear" w:color="auto" w:fill="FFFFFF"/>
              </w:rPr>
              <w:t>废</w:t>
            </w:r>
            <w:r>
              <w:rPr>
                <w:rFonts w:hint="eastAsia" w:ascii="仿宋_GB2312" w:hAnsi="微软雅黑" w:eastAsia="仿宋_GB2312"/>
                <w:color w:val="000000"/>
                <w:sz w:val="32"/>
                <w:szCs w:val="32"/>
                <w:shd w:val="clear" w:color="auto" w:fill="FFFFFF"/>
                <w:lang w:eastAsia="zh-CN"/>
              </w:rPr>
              <w:t>空调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D2237">
            <w:pPr>
              <w:wordWrap w:val="0"/>
              <w:autoSpaceDE w:val="0"/>
              <w:autoSpaceDN w:val="0"/>
              <w:spacing w:before="160" w:line="363" w:lineRule="exact"/>
              <w:jc w:val="center"/>
              <w:rPr>
                <w:rFonts w:ascii="仿宋_GB2312" w:eastAsia="仿宋_GB2312" w:hAnsiTheme="minorEastAsia" w:cs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 w:cstheme="minorEastAsia"/>
                <w:sz w:val="32"/>
                <w:szCs w:val="32"/>
              </w:rPr>
              <w:t>院内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A8D1C">
            <w:pPr>
              <w:wordWrap w:val="0"/>
              <w:autoSpaceDE w:val="0"/>
              <w:autoSpaceDN w:val="0"/>
              <w:spacing w:before="160" w:line="363" w:lineRule="exact"/>
              <w:jc w:val="center"/>
              <w:rPr>
                <w:rFonts w:ascii="仿宋_GB2312" w:eastAsia="仿宋_GB2312" w:hAnsiTheme="minorEastAsia" w:cs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 w:cstheme="minorEastAsia"/>
                <w:sz w:val="32"/>
                <w:szCs w:val="32"/>
              </w:rPr>
              <w:t>公斤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DE1EF">
            <w:pPr>
              <w:wordWrap w:val="0"/>
              <w:autoSpaceDE w:val="0"/>
              <w:autoSpaceDN w:val="0"/>
              <w:spacing w:before="180" w:line="363" w:lineRule="exact"/>
              <w:jc w:val="center"/>
              <w:rPr>
                <w:rFonts w:hint="default" w:ascii="仿宋_GB2312" w:eastAsia="仿宋_GB2312" w:hAnsiTheme="minorEastAsia" w:cstheme="minorEastAsia"/>
                <w:sz w:val="32"/>
                <w:szCs w:val="32"/>
                <w:lang w:val="en-US" w:eastAsia="zh-CN"/>
              </w:rPr>
            </w:pPr>
          </w:p>
        </w:tc>
      </w:tr>
      <w:tr w14:paraId="540907B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C33A5">
            <w:pPr>
              <w:wordWrap w:val="0"/>
              <w:autoSpaceDE w:val="0"/>
              <w:autoSpaceDN w:val="0"/>
              <w:spacing w:before="196" w:line="363" w:lineRule="exact"/>
              <w:jc w:val="center"/>
              <w:rPr>
                <w:rFonts w:asciiTheme="minorEastAsia" w:hAnsiTheme="minorEastAsia" w:cs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2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ECA26">
            <w:pPr>
              <w:wordWrap w:val="0"/>
              <w:autoSpaceDE w:val="0"/>
              <w:autoSpaceDN w:val="0"/>
              <w:spacing w:before="120" w:line="363" w:lineRule="exact"/>
              <w:jc w:val="center"/>
              <w:rPr>
                <w:rFonts w:ascii="仿宋_GB2312" w:eastAsia="仿宋_GB2312" w:hAnsiTheme="minorEastAsia" w:cstheme="minorEastAsia"/>
                <w:sz w:val="32"/>
                <w:szCs w:val="32"/>
              </w:rPr>
            </w:pPr>
            <w:r>
              <w:rPr>
                <w:rFonts w:hint="eastAsia" w:ascii="仿宋_GB2312" w:hAnsi="微软雅黑" w:eastAsia="仿宋_GB2312"/>
                <w:color w:val="000000"/>
                <w:sz w:val="32"/>
                <w:szCs w:val="32"/>
                <w:shd w:val="clear" w:color="auto" w:fill="FFFFFF"/>
              </w:rPr>
              <w:t>废铁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DEF14">
            <w:pPr>
              <w:wordWrap w:val="0"/>
              <w:autoSpaceDE w:val="0"/>
              <w:autoSpaceDN w:val="0"/>
              <w:spacing w:before="160" w:line="363" w:lineRule="exact"/>
              <w:jc w:val="center"/>
              <w:rPr>
                <w:rFonts w:ascii="仿宋_GB2312" w:eastAsia="仿宋_GB2312" w:hAnsiTheme="minorEastAsia" w:cs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 w:cstheme="minorEastAsia"/>
                <w:sz w:val="32"/>
                <w:szCs w:val="32"/>
              </w:rPr>
              <w:t>院内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C41B6">
            <w:pPr>
              <w:wordWrap w:val="0"/>
              <w:autoSpaceDE w:val="0"/>
              <w:autoSpaceDN w:val="0"/>
              <w:spacing w:before="160" w:line="363" w:lineRule="exact"/>
              <w:jc w:val="center"/>
              <w:rPr>
                <w:rFonts w:ascii="仿宋_GB2312" w:eastAsia="仿宋_GB2312" w:hAnsiTheme="minorEastAsia" w:cs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 w:cstheme="minorEastAsia"/>
                <w:sz w:val="32"/>
                <w:szCs w:val="32"/>
              </w:rPr>
              <w:t>公斤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04F13">
            <w:pPr>
              <w:wordWrap w:val="0"/>
              <w:autoSpaceDE w:val="0"/>
              <w:autoSpaceDN w:val="0"/>
              <w:spacing w:before="180" w:line="363" w:lineRule="exact"/>
              <w:jc w:val="center"/>
              <w:rPr>
                <w:rFonts w:hint="default" w:ascii="仿宋_GB2312" w:eastAsia="仿宋_GB2312" w:hAnsiTheme="minorEastAsia" w:cstheme="minorEastAsia"/>
                <w:sz w:val="32"/>
                <w:szCs w:val="32"/>
                <w:lang w:val="en-US" w:eastAsia="zh-CN"/>
              </w:rPr>
            </w:pPr>
          </w:p>
        </w:tc>
      </w:tr>
      <w:tr w14:paraId="20F5F5D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5EE37">
            <w:pPr>
              <w:wordWrap w:val="0"/>
              <w:autoSpaceDE w:val="0"/>
              <w:autoSpaceDN w:val="0"/>
              <w:spacing w:before="196" w:line="363" w:lineRule="exact"/>
              <w:jc w:val="center"/>
              <w:rPr>
                <w:rFonts w:asciiTheme="minorEastAsia" w:hAnsiTheme="minorEastAsia" w:cs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2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E1B89">
            <w:pPr>
              <w:wordWrap w:val="0"/>
              <w:autoSpaceDE w:val="0"/>
              <w:autoSpaceDN w:val="0"/>
              <w:spacing w:before="120" w:line="363" w:lineRule="exact"/>
              <w:jc w:val="center"/>
              <w:rPr>
                <w:rFonts w:hint="eastAsia" w:ascii="仿宋_GB2312" w:eastAsia="仿宋_GB2312" w:hAnsiTheme="minorEastAsia" w:cstheme="minorEastAsia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微软雅黑" w:eastAsia="仿宋_GB2312"/>
                <w:color w:val="000000"/>
                <w:sz w:val="32"/>
                <w:szCs w:val="32"/>
                <w:shd w:val="clear" w:color="auto" w:fill="FFFFFF"/>
              </w:rPr>
              <w:t>废</w:t>
            </w:r>
            <w:r>
              <w:rPr>
                <w:rFonts w:hint="eastAsia" w:ascii="仿宋_GB2312" w:hAnsi="微软雅黑" w:eastAsia="仿宋_GB2312"/>
                <w:color w:val="000000"/>
                <w:sz w:val="32"/>
                <w:szCs w:val="32"/>
                <w:shd w:val="clear" w:color="auto" w:fill="FFFFFF"/>
                <w:lang w:eastAsia="zh-CN"/>
              </w:rPr>
              <w:t>电子产品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BD82D">
            <w:pPr>
              <w:wordWrap w:val="0"/>
              <w:autoSpaceDE w:val="0"/>
              <w:autoSpaceDN w:val="0"/>
              <w:spacing w:before="160" w:line="363" w:lineRule="exact"/>
              <w:jc w:val="center"/>
              <w:rPr>
                <w:rFonts w:ascii="仿宋_GB2312" w:eastAsia="仿宋_GB2312" w:hAnsiTheme="minorEastAsia" w:cs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 w:cstheme="minorEastAsia"/>
                <w:sz w:val="32"/>
                <w:szCs w:val="32"/>
              </w:rPr>
              <w:t>院内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C15FA">
            <w:pPr>
              <w:wordWrap w:val="0"/>
              <w:autoSpaceDE w:val="0"/>
              <w:autoSpaceDN w:val="0"/>
              <w:spacing w:before="160" w:line="363" w:lineRule="exact"/>
              <w:jc w:val="center"/>
              <w:rPr>
                <w:rFonts w:ascii="仿宋_GB2312" w:eastAsia="仿宋_GB2312" w:hAnsiTheme="minorEastAsia" w:cs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 w:cstheme="minorEastAsia"/>
                <w:sz w:val="32"/>
                <w:szCs w:val="32"/>
              </w:rPr>
              <w:t>公斤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A43826">
            <w:pPr>
              <w:wordWrap w:val="0"/>
              <w:autoSpaceDE w:val="0"/>
              <w:autoSpaceDN w:val="0"/>
              <w:spacing w:before="180" w:line="363" w:lineRule="exact"/>
              <w:jc w:val="center"/>
              <w:rPr>
                <w:rFonts w:hint="default" w:ascii="仿宋_GB2312" w:eastAsia="仿宋_GB2312" w:hAnsiTheme="minorEastAsia" w:cstheme="minorEastAsia"/>
                <w:sz w:val="32"/>
                <w:szCs w:val="32"/>
                <w:lang w:val="en-US" w:eastAsia="zh-CN"/>
              </w:rPr>
            </w:pPr>
          </w:p>
        </w:tc>
      </w:tr>
      <w:tr w14:paraId="733DA0A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CC33C">
            <w:pPr>
              <w:wordWrap w:val="0"/>
              <w:autoSpaceDE w:val="0"/>
              <w:autoSpaceDN w:val="0"/>
              <w:spacing w:before="196" w:line="363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BD0E6">
            <w:pPr>
              <w:wordWrap w:val="0"/>
              <w:autoSpaceDE w:val="0"/>
              <w:autoSpaceDN w:val="0"/>
              <w:spacing w:before="120" w:line="363" w:lineRule="exact"/>
              <w:jc w:val="center"/>
              <w:rPr>
                <w:rFonts w:ascii="仿宋_GB2312" w:hAnsi="微软雅黑"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微软雅黑" w:eastAsia="仿宋_GB2312"/>
                <w:color w:val="000000"/>
                <w:sz w:val="32"/>
                <w:szCs w:val="32"/>
                <w:shd w:val="clear" w:color="auto" w:fill="FFFFFF"/>
              </w:rPr>
              <w:t>废桌椅、木头（其他垃圾）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F198E">
            <w:pPr>
              <w:wordWrap w:val="0"/>
              <w:autoSpaceDE w:val="0"/>
              <w:autoSpaceDN w:val="0"/>
              <w:spacing w:before="160" w:line="363" w:lineRule="exact"/>
              <w:jc w:val="center"/>
              <w:rPr>
                <w:rFonts w:ascii="仿宋_GB2312" w:eastAsia="仿宋_GB2312" w:hAnsiTheme="minorEastAsia" w:cs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 w:cstheme="minorEastAsia"/>
                <w:sz w:val="32"/>
                <w:szCs w:val="32"/>
              </w:rPr>
              <w:t>院内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18E23">
            <w:pPr>
              <w:wordWrap w:val="0"/>
              <w:autoSpaceDE w:val="0"/>
              <w:autoSpaceDN w:val="0"/>
              <w:spacing w:before="160" w:line="363" w:lineRule="exact"/>
              <w:jc w:val="center"/>
              <w:rPr>
                <w:rFonts w:ascii="仿宋_GB2312" w:eastAsia="仿宋_GB2312" w:hAnsiTheme="minorEastAsia" w:cs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 w:cstheme="minorEastAsia"/>
                <w:sz w:val="32"/>
                <w:szCs w:val="32"/>
              </w:rPr>
              <w:t>公斤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40642">
            <w:pPr>
              <w:wordWrap w:val="0"/>
              <w:autoSpaceDE w:val="0"/>
              <w:autoSpaceDN w:val="0"/>
              <w:spacing w:before="180" w:line="363" w:lineRule="exact"/>
              <w:jc w:val="center"/>
              <w:rPr>
                <w:rFonts w:hint="eastAsia" w:ascii="仿宋_GB2312" w:eastAsia="仿宋_GB2312" w:hAnsiTheme="minorEastAsia" w:cstheme="minorEastAsia"/>
                <w:sz w:val="32"/>
                <w:szCs w:val="32"/>
                <w:lang w:val="en-US" w:eastAsia="zh-CN"/>
              </w:rPr>
            </w:pPr>
          </w:p>
        </w:tc>
      </w:tr>
      <w:tr w14:paraId="63E5DCA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C548F">
            <w:pPr>
              <w:wordWrap w:val="0"/>
              <w:autoSpaceDE w:val="0"/>
              <w:autoSpaceDN w:val="0"/>
              <w:spacing w:before="196" w:line="363" w:lineRule="exact"/>
              <w:jc w:val="center"/>
              <w:rPr>
                <w:rFonts w:asciiTheme="minorEastAsia" w:hAnsiTheme="minorEastAsia" w:cs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32"/>
                <w:szCs w:val="32"/>
              </w:rPr>
              <w:t>联系人</w:t>
            </w:r>
          </w:p>
        </w:tc>
        <w:tc>
          <w:tcPr>
            <w:tcW w:w="2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28CEC">
            <w:pPr>
              <w:wordWrap w:val="0"/>
              <w:autoSpaceDE w:val="0"/>
              <w:autoSpaceDN w:val="0"/>
              <w:spacing w:before="120" w:line="363" w:lineRule="exact"/>
              <w:ind w:firstLine="320" w:firstLineChars="100"/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F9E58">
            <w:pPr>
              <w:wordWrap w:val="0"/>
              <w:autoSpaceDE w:val="0"/>
              <w:autoSpaceDN w:val="0"/>
              <w:spacing w:before="160" w:line="363" w:lineRule="exact"/>
              <w:jc w:val="center"/>
              <w:rPr>
                <w:rFonts w:asciiTheme="minorEastAsia" w:hAnsiTheme="minorEastAsia" w:cs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32"/>
                <w:szCs w:val="32"/>
              </w:rPr>
              <w:t>电话</w:t>
            </w:r>
          </w:p>
        </w:tc>
        <w:tc>
          <w:tcPr>
            <w:tcW w:w="3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8C392">
            <w:pPr>
              <w:wordWrap w:val="0"/>
              <w:autoSpaceDE w:val="0"/>
              <w:autoSpaceDN w:val="0"/>
              <w:spacing w:before="180" w:line="363" w:lineRule="exact"/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</w:p>
        </w:tc>
      </w:tr>
    </w:tbl>
    <w:p w14:paraId="2A4BD605">
      <w:pPr>
        <w:wordWrap w:val="0"/>
        <w:autoSpaceDE w:val="0"/>
        <w:autoSpaceDN w:val="0"/>
        <w:spacing w:line="656" w:lineRule="exact"/>
        <w:ind w:firstLine="640" w:firstLineChars="200"/>
        <w:rPr>
          <w:rFonts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color w:val="000000"/>
          <w:sz w:val="32"/>
          <w:szCs w:val="32"/>
        </w:rPr>
        <w:t>注：1、以上价格为不含装卸、转运价格，不向对方开具发票。</w:t>
      </w:r>
    </w:p>
    <w:p w14:paraId="34EDB227">
      <w:pPr>
        <w:wordWrap w:val="0"/>
        <w:autoSpaceDE w:val="0"/>
        <w:autoSpaceDN w:val="0"/>
        <w:spacing w:line="580" w:lineRule="exact"/>
        <w:jc w:val="center"/>
        <w:rPr>
          <w:rFonts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color w:val="000000"/>
          <w:sz w:val="32"/>
          <w:szCs w:val="32"/>
        </w:rPr>
        <w:t xml:space="preserve">        2、处置价格为正数为物资有残值，处置单位向公司付费。</w:t>
      </w:r>
      <w:bookmarkStart w:id="0" w:name="_GoBack"/>
      <w:bookmarkEnd w:id="0"/>
    </w:p>
    <w:p w14:paraId="4E8E086B">
      <w:pPr>
        <w:wordWrap w:val="0"/>
        <w:autoSpaceDE w:val="0"/>
        <w:autoSpaceDN w:val="0"/>
        <w:spacing w:line="560" w:lineRule="exact"/>
        <w:jc w:val="center"/>
        <w:rPr>
          <w:rFonts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color w:val="000000"/>
          <w:sz w:val="32"/>
          <w:szCs w:val="32"/>
        </w:rPr>
        <w:t xml:space="preserve">        3、处置价格为负数的为物资无残值，公司向处置单位付费。</w:t>
      </w:r>
    </w:p>
    <w:p w14:paraId="4FCB3B3E">
      <w:pPr>
        <w:wordWrap w:val="0"/>
        <w:autoSpaceDE w:val="0"/>
        <w:autoSpaceDN w:val="0"/>
        <w:spacing w:line="363" w:lineRule="exact"/>
        <w:rPr>
          <w:rFonts w:asciiTheme="minorEastAsia" w:hAnsiTheme="minorEastAsia" w:cstheme="minorEastAsia"/>
          <w:color w:val="000000"/>
          <w:sz w:val="32"/>
          <w:szCs w:val="32"/>
        </w:rPr>
      </w:pPr>
    </w:p>
    <w:p w14:paraId="23AF3769">
      <w:pPr>
        <w:wordWrap w:val="0"/>
        <w:autoSpaceDE w:val="0"/>
        <w:autoSpaceDN w:val="0"/>
        <w:spacing w:line="363" w:lineRule="exact"/>
        <w:rPr>
          <w:rFonts w:asciiTheme="minorEastAsia" w:hAnsiTheme="minorEastAsia" w:cstheme="minorEastAsia"/>
          <w:color w:val="000000"/>
          <w:sz w:val="32"/>
          <w:szCs w:val="32"/>
        </w:rPr>
      </w:pPr>
    </w:p>
    <w:p w14:paraId="40326506">
      <w:pPr>
        <w:wordWrap w:val="0"/>
        <w:autoSpaceDE w:val="0"/>
        <w:autoSpaceDN w:val="0"/>
        <w:spacing w:line="453" w:lineRule="exact"/>
        <w:ind w:firstLine="6320"/>
        <w:rPr>
          <w:rFonts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color w:val="000000"/>
          <w:sz w:val="32"/>
          <w:szCs w:val="32"/>
        </w:rPr>
        <w:t>2026年</w:t>
      </w:r>
      <w:r>
        <w:rPr>
          <w:rFonts w:hint="eastAsia" w:asciiTheme="minorEastAsia" w:hAnsiTheme="minorEastAsia" w:cstheme="minorEastAsia"/>
          <w:color w:val="000000"/>
          <w:sz w:val="32"/>
          <w:szCs w:val="32"/>
          <w:lang w:val="en-US" w:eastAsia="zh-CN"/>
        </w:rPr>
        <w:t>8</w:t>
      </w:r>
      <w:r>
        <w:rPr>
          <w:rFonts w:hint="eastAsia" w:asciiTheme="minorEastAsia" w:hAnsiTheme="minorEastAsia" w:cstheme="minorEastAsia"/>
          <w:color w:val="000000"/>
          <w:sz w:val="32"/>
          <w:szCs w:val="32"/>
        </w:rPr>
        <w:t>月</w:t>
      </w:r>
      <w:r>
        <w:rPr>
          <w:rFonts w:hint="eastAsia" w:asciiTheme="minorEastAsia" w:hAnsiTheme="minorEastAsia" w:cstheme="minorEastAsia"/>
          <w:color w:val="000000"/>
          <w:sz w:val="32"/>
          <w:szCs w:val="32"/>
          <w:lang w:val="en-US" w:eastAsia="zh-CN"/>
        </w:rPr>
        <w:t>18</w:t>
      </w:r>
      <w:r>
        <w:rPr>
          <w:rFonts w:hint="eastAsia" w:asciiTheme="minorEastAsia" w:hAnsiTheme="minorEastAsia" w:cstheme="minorEastAsia"/>
          <w:color w:val="000000"/>
          <w:sz w:val="32"/>
          <w:szCs w:val="32"/>
        </w:rPr>
        <w:t>日</w:t>
      </w:r>
    </w:p>
    <w:sectPr>
      <w:pgSz w:w="11900" w:h="16760"/>
      <w:pgMar w:top="960" w:right="1200" w:bottom="2880" w:left="1200" w:header="480" w:footer="144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954"/>
    <w:rsid w:val="002D0B85"/>
    <w:rsid w:val="003830CB"/>
    <w:rsid w:val="00405158"/>
    <w:rsid w:val="00694C7F"/>
    <w:rsid w:val="00763DED"/>
    <w:rsid w:val="007A369D"/>
    <w:rsid w:val="00864954"/>
    <w:rsid w:val="00892236"/>
    <w:rsid w:val="00A8725A"/>
    <w:rsid w:val="00B85F5B"/>
    <w:rsid w:val="00BE5D8C"/>
    <w:rsid w:val="00C26BE0"/>
    <w:rsid w:val="00C3236E"/>
    <w:rsid w:val="00DE1CEC"/>
    <w:rsid w:val="00EC6F8F"/>
    <w:rsid w:val="00F90A7F"/>
    <w:rsid w:val="03B41719"/>
    <w:rsid w:val="09BD035F"/>
    <w:rsid w:val="0A55683E"/>
    <w:rsid w:val="0B1B2AF4"/>
    <w:rsid w:val="116021A5"/>
    <w:rsid w:val="11F72DCF"/>
    <w:rsid w:val="13820FF0"/>
    <w:rsid w:val="19BE1274"/>
    <w:rsid w:val="1B9E63E4"/>
    <w:rsid w:val="1D8E2219"/>
    <w:rsid w:val="22C4717B"/>
    <w:rsid w:val="2537403B"/>
    <w:rsid w:val="2D682673"/>
    <w:rsid w:val="31F11925"/>
    <w:rsid w:val="33483466"/>
    <w:rsid w:val="336B0809"/>
    <w:rsid w:val="33E800AC"/>
    <w:rsid w:val="373F1F90"/>
    <w:rsid w:val="38EF77E6"/>
    <w:rsid w:val="3BED675A"/>
    <w:rsid w:val="3E600721"/>
    <w:rsid w:val="43067418"/>
    <w:rsid w:val="4A70508E"/>
    <w:rsid w:val="4C3664B6"/>
    <w:rsid w:val="4EFB6A8D"/>
    <w:rsid w:val="52C25F43"/>
    <w:rsid w:val="53CC27A6"/>
    <w:rsid w:val="58CF72EC"/>
    <w:rsid w:val="5B9B762E"/>
    <w:rsid w:val="5CE80DE4"/>
    <w:rsid w:val="5D597C37"/>
    <w:rsid w:val="628E352F"/>
    <w:rsid w:val="64E04E2C"/>
    <w:rsid w:val="6E0A419F"/>
    <w:rsid w:val="71E644D0"/>
    <w:rsid w:val="72E073DF"/>
    <w:rsid w:val="74204CA1"/>
    <w:rsid w:val="7491100E"/>
    <w:rsid w:val="77B65EE0"/>
    <w:rsid w:val="7C7669FD"/>
    <w:rsid w:val="7EC278AB"/>
    <w:rsid w:val="7ED46C5A"/>
    <w:rsid w:val="7F47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235</Words>
  <Characters>276</Characters>
  <Lines>2</Lines>
  <Paragraphs>1</Paragraphs>
  <TotalTime>75</TotalTime>
  <ScaleCrop>false</ScaleCrop>
  <LinksUpToDate>false</LinksUpToDate>
  <CharactersWithSpaces>293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2025-11-17T05:09:00Z</dcterms:created>
  <dc:creator>admin</dc:creator>
  <cp:lastModifiedBy>猫先生</cp:lastModifiedBy>
  <dcterms:modified xsi:type="dcterms:W3CDTF">2026-08-17T03:07:45Z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eyJoZGlkIjoiZjhjOTgyZTM4Njg1MDkxOGNlMzFhZWY3YmI3MzQyYzMiLCJ1c2VySWQiOiI1Mzg4MzQ1NDEifQ==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8D45CFD0BF7141869896D1745F5AA324_13</vt:lpwstr>
  </property>
</Properties>
</file>